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5E" w:rsidRPr="004F5C37" w:rsidRDefault="008A355E" w:rsidP="004F5C37">
      <w:pPr>
        <w:autoSpaceDN w:val="0"/>
        <w:jc w:val="center"/>
        <w:rPr>
          <w:color w:val="000000"/>
          <w:sz w:val="28"/>
          <w:lang w:eastAsia="en-US"/>
        </w:rPr>
      </w:pPr>
      <w:r w:rsidRPr="004F5C37">
        <w:rPr>
          <w:b/>
          <w:bCs/>
          <w:szCs w:val="28"/>
        </w:rPr>
        <w:t>МУНИЦИПАЛЬНОЕ БЮДЖЕТНОЕ ОБЩЕОБРАЗОВАТЕЛЬНОЕ УЧРЕЖДЕНИЕ ЗАКУЛЕЙСКАЯ СРЕДНЯЯ ОБЩЕОБРАЗОВАТЕЛЬНАЯ ШКОЛА</w:t>
      </w:r>
    </w:p>
    <w:p w:rsidR="008A355E" w:rsidRPr="004F5C37" w:rsidRDefault="008A355E" w:rsidP="004F5C37">
      <w:pPr>
        <w:autoSpaceDN w:val="0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4F5C37" w:rsidRDefault="008A355E" w:rsidP="004F5C37">
      <w:pPr>
        <w:autoSpaceDN w:val="0"/>
        <w:spacing w:before="100" w:beforeAutospacing="1" w:after="100" w:afterAutospacing="1"/>
        <w:jc w:val="center"/>
        <w:rPr>
          <w:color w:val="000000"/>
          <w:sz w:val="28"/>
          <w:lang w:eastAsia="en-US"/>
        </w:rPr>
      </w:pPr>
    </w:p>
    <w:p w:rsidR="008A355E" w:rsidRPr="00817584" w:rsidRDefault="008A355E" w:rsidP="00DF692E">
      <w:pPr>
        <w:jc w:val="center"/>
        <w:rPr>
          <w:color w:val="000000"/>
          <w:sz w:val="40"/>
        </w:rPr>
      </w:pPr>
      <w:r w:rsidRPr="00DF692E">
        <w:rPr>
          <w:color w:val="000000"/>
          <w:sz w:val="40"/>
          <w:lang w:eastAsia="en-US"/>
        </w:rPr>
        <w:t>ИНСТРУКЦИЯ ПО ОХРАНЕ ТРУДА № ИОТ</w:t>
      </w:r>
      <w:r>
        <w:rPr>
          <w:color w:val="000000"/>
          <w:sz w:val="40"/>
          <w:lang w:eastAsia="en-US"/>
        </w:rPr>
        <w:t>-</w:t>
      </w:r>
      <w:bookmarkStart w:id="0" w:name="_GoBack"/>
      <w:bookmarkEnd w:id="0"/>
      <w:r>
        <w:rPr>
          <w:color w:val="000000"/>
          <w:sz w:val="40"/>
        </w:rPr>
        <w:t>10</w:t>
      </w:r>
    </w:p>
    <w:p w:rsidR="008A355E" w:rsidRPr="00906CE7" w:rsidRDefault="008A355E" w:rsidP="008311EF">
      <w:pPr>
        <w:jc w:val="center"/>
        <w:rPr>
          <w:color w:val="000000"/>
          <w:sz w:val="40"/>
        </w:rPr>
      </w:pPr>
      <w:r w:rsidRPr="00817584">
        <w:rPr>
          <w:color w:val="000000"/>
          <w:sz w:val="40"/>
        </w:rPr>
        <w:t xml:space="preserve">ДЛЯ </w:t>
      </w:r>
      <w:r>
        <w:rPr>
          <w:color w:val="000000"/>
          <w:sz w:val="40"/>
        </w:rPr>
        <w:t>ПОВАРА</w:t>
      </w:r>
    </w:p>
    <w:p w:rsidR="008A355E" w:rsidRPr="00817584" w:rsidRDefault="008A355E" w:rsidP="008311EF">
      <w:pPr>
        <w:jc w:val="center"/>
        <w:rPr>
          <w:color w:val="000000"/>
          <w:sz w:val="28"/>
        </w:rPr>
      </w:pPr>
    </w:p>
    <w:p w:rsidR="008A355E" w:rsidRPr="00817584" w:rsidRDefault="008A355E" w:rsidP="008311EF">
      <w:pPr>
        <w:jc w:val="center"/>
        <w:rPr>
          <w:color w:val="000000"/>
          <w:sz w:val="28"/>
        </w:rPr>
      </w:pPr>
    </w:p>
    <w:p w:rsidR="008A355E" w:rsidRPr="00817584" w:rsidRDefault="008A355E" w:rsidP="008311EF">
      <w:pPr>
        <w:jc w:val="center"/>
        <w:rPr>
          <w:color w:val="000000"/>
          <w:sz w:val="28"/>
        </w:rPr>
      </w:pPr>
    </w:p>
    <w:p w:rsidR="008A355E" w:rsidRPr="00817584" w:rsidRDefault="008A355E" w:rsidP="008311EF">
      <w:pPr>
        <w:jc w:val="center"/>
        <w:rPr>
          <w:color w:val="000000"/>
          <w:sz w:val="28"/>
        </w:rPr>
      </w:pPr>
    </w:p>
    <w:p w:rsidR="008A355E" w:rsidRPr="00817584" w:rsidRDefault="008A355E" w:rsidP="008311EF">
      <w:pPr>
        <w:jc w:val="center"/>
        <w:rPr>
          <w:color w:val="000000"/>
          <w:sz w:val="28"/>
        </w:rPr>
      </w:pPr>
    </w:p>
    <w:p w:rsidR="008A355E" w:rsidRPr="00817584" w:rsidRDefault="008A355E" w:rsidP="008311EF">
      <w:pPr>
        <w:jc w:val="center"/>
        <w:rPr>
          <w:color w:val="000000"/>
          <w:sz w:val="28"/>
        </w:rPr>
      </w:pPr>
    </w:p>
    <w:p w:rsidR="008A355E" w:rsidRPr="00817584" w:rsidRDefault="008A355E" w:rsidP="008311EF">
      <w:pPr>
        <w:jc w:val="center"/>
        <w:rPr>
          <w:color w:val="000000"/>
          <w:sz w:val="28"/>
        </w:rPr>
      </w:pPr>
    </w:p>
    <w:p w:rsidR="008A355E" w:rsidRPr="00817584" w:rsidRDefault="008A355E" w:rsidP="008311EF">
      <w:pPr>
        <w:jc w:val="center"/>
        <w:rPr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Default="008A355E" w:rsidP="008311EF">
      <w:pPr>
        <w:contextualSpacing/>
        <w:jc w:val="center"/>
        <w:rPr>
          <w:b/>
          <w:bCs/>
          <w:color w:val="000000"/>
          <w:sz w:val="28"/>
        </w:rPr>
      </w:pPr>
    </w:p>
    <w:p w:rsidR="008A355E" w:rsidRPr="000F610F" w:rsidRDefault="008A355E" w:rsidP="000F610F">
      <w:pPr>
        <w:jc w:val="center"/>
        <w:rPr>
          <w:bCs/>
          <w:color w:val="000000"/>
          <w:lang w:eastAsia="en-US"/>
        </w:rPr>
      </w:pPr>
      <w:r w:rsidRPr="000F610F">
        <w:rPr>
          <w:color w:val="000000"/>
          <w:sz w:val="28"/>
          <w:szCs w:val="22"/>
          <w:lang w:eastAsia="en-US"/>
        </w:rPr>
        <w:t>с. Закулей</w:t>
      </w:r>
      <w:r w:rsidRPr="000F610F">
        <w:rPr>
          <w:bCs/>
          <w:color w:val="000000"/>
          <w:sz w:val="28"/>
          <w:lang w:eastAsia="en-US"/>
        </w:rPr>
        <w:t>, 202</w:t>
      </w:r>
      <w:r>
        <w:rPr>
          <w:bCs/>
          <w:color w:val="000000"/>
          <w:sz w:val="28"/>
          <w:lang w:eastAsia="en-US"/>
        </w:rPr>
        <w:t>2</w:t>
      </w:r>
      <w:r w:rsidRPr="000F610F">
        <w:rPr>
          <w:b/>
          <w:bCs/>
          <w:color w:val="000000"/>
          <w:sz w:val="28"/>
          <w:lang w:eastAsia="en-US"/>
        </w:rPr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</w:p>
    <w:p w:rsidR="008A355E" w:rsidRPr="001440BA" w:rsidRDefault="008A355E" w:rsidP="008311EF">
      <w:pPr>
        <w:contextualSpacing/>
        <w:jc w:val="center"/>
        <w:rPr>
          <w:b/>
          <w:bCs/>
          <w:color w:val="000000"/>
        </w:rPr>
      </w:pPr>
    </w:p>
    <w:p w:rsidR="008A355E" w:rsidRPr="00DA2B46" w:rsidRDefault="008A355E" w:rsidP="008311EF">
      <w:pPr>
        <w:contextualSpacing/>
        <w:jc w:val="center"/>
        <w:rPr>
          <w:b/>
          <w:bCs/>
          <w:color w:val="000000"/>
          <w:sz w:val="28"/>
        </w:rPr>
      </w:pPr>
      <w:r w:rsidRPr="00DA2B46">
        <w:rPr>
          <w:b/>
          <w:bCs/>
          <w:color w:val="000000"/>
          <w:sz w:val="28"/>
        </w:rPr>
        <w:t>Инструкция по охране труда № ИОТ-</w:t>
      </w:r>
      <w:r>
        <w:rPr>
          <w:b/>
          <w:bCs/>
          <w:color w:val="000000"/>
          <w:sz w:val="28"/>
        </w:rPr>
        <w:t>10</w:t>
      </w:r>
    </w:p>
    <w:p w:rsidR="008A355E" w:rsidRDefault="008A355E" w:rsidP="008311EF">
      <w:pPr>
        <w:jc w:val="center"/>
        <w:rPr>
          <w:b/>
          <w:bCs/>
          <w:color w:val="000000"/>
          <w:sz w:val="28"/>
        </w:rPr>
      </w:pPr>
      <w:r w:rsidRPr="00DA2B46">
        <w:rPr>
          <w:b/>
          <w:bCs/>
          <w:color w:val="000000"/>
          <w:sz w:val="28"/>
        </w:rPr>
        <w:t xml:space="preserve">для </w:t>
      </w:r>
      <w:r>
        <w:rPr>
          <w:b/>
          <w:bCs/>
          <w:color w:val="000000"/>
          <w:sz w:val="28"/>
        </w:rPr>
        <w:t>повара</w:t>
      </w:r>
    </w:p>
    <w:p w:rsidR="008A355E" w:rsidRPr="008311EF" w:rsidRDefault="008A355E" w:rsidP="008311EF">
      <w:pPr>
        <w:jc w:val="center"/>
        <w:rPr>
          <w:b/>
          <w:bCs/>
          <w:color w:val="000000"/>
        </w:rPr>
      </w:pPr>
    </w:p>
    <w:p w:rsidR="008A355E" w:rsidRPr="008311EF" w:rsidRDefault="008A355E" w:rsidP="008311EF">
      <w:pPr>
        <w:jc w:val="center"/>
        <w:rPr>
          <w:b/>
          <w:bCs/>
          <w:color w:val="000000"/>
        </w:rPr>
      </w:pPr>
    </w:p>
    <w:p w:rsidR="008A355E" w:rsidRDefault="008A355E" w:rsidP="008311EF">
      <w:pPr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8A355E" w:rsidRPr="00525A9D" w:rsidRDefault="008A355E" w:rsidP="008C2AF9">
      <w:pPr>
        <w:ind w:firstLine="284"/>
        <w:jc w:val="both"/>
      </w:pPr>
    </w:p>
    <w:p w:rsidR="008A355E" w:rsidRPr="00AA5661" w:rsidRDefault="008A355E" w:rsidP="00C2785F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 w:rsidRPr="00AA5661">
        <w:t>Настоящая Инструкция предусматривает основные требования по охране труда для повара организации.</w:t>
      </w:r>
      <w:r>
        <w:t xml:space="preserve"> </w:t>
      </w:r>
      <w:r w:rsidRPr="00AA5661">
        <w:t>Повару необходимо выполнять свои обязанности в соответствии с требованиями настоящей Инструкции.</w:t>
      </w:r>
    </w:p>
    <w:p w:rsidR="008A355E" w:rsidRPr="008311EF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>
        <w:t>Повар</w:t>
      </w:r>
      <w:r w:rsidRPr="00220DDD">
        <w:t xml:space="preserve"> должен выполнять только ту работу, которая входит в его должностные обязанности, поручена ему непосредственным руководителем,</w:t>
      </w:r>
      <w:r>
        <w:t xml:space="preserve"> а также</w:t>
      </w:r>
      <w:r w:rsidRPr="00220DDD">
        <w:t xml:space="preserve"> применять безопасные методы и приемы выполнения работ</w:t>
      </w:r>
      <w:r>
        <w:t>.</w:t>
      </w:r>
    </w:p>
    <w:p w:rsidR="008A355E" w:rsidRPr="008311EF" w:rsidRDefault="008A355E" w:rsidP="005172C6">
      <w:pPr>
        <w:tabs>
          <w:tab w:val="left" w:pos="567"/>
        </w:tabs>
        <w:contextualSpacing/>
        <w:jc w:val="both"/>
      </w:pPr>
    </w:p>
    <w:p w:rsidR="008A355E" w:rsidRDefault="008A355E" w:rsidP="005172C6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>
        <w:rPr>
          <w:lang w:eastAsia="ar-SA"/>
        </w:rPr>
        <w:t>Повар обязан соблюдать действующие</w:t>
      </w:r>
      <w:r w:rsidRPr="006E7351">
        <w:rPr>
          <w:lang w:eastAsia="ar-SA"/>
        </w:rPr>
        <w:t xml:space="preserve"> в организации</w:t>
      </w:r>
      <w:r>
        <w:rPr>
          <w:lang w:eastAsia="ar-SA"/>
        </w:rPr>
        <w:t xml:space="preserve"> П</w:t>
      </w:r>
      <w:r w:rsidRPr="006E7351">
        <w:rPr>
          <w:lang w:eastAsia="ar-SA"/>
        </w:rPr>
        <w:t>равила вн</w:t>
      </w:r>
      <w:r>
        <w:rPr>
          <w:lang w:eastAsia="ar-SA"/>
        </w:rPr>
        <w:t>утреннего трудового распорядка, установленные работодателем режимы труда и отдыха.</w:t>
      </w:r>
    </w:p>
    <w:p w:rsidR="008A355E" w:rsidRDefault="008A355E" w:rsidP="000278C5">
      <w:pPr>
        <w:tabs>
          <w:tab w:val="left" w:pos="567"/>
        </w:tabs>
        <w:contextualSpacing/>
        <w:jc w:val="both"/>
      </w:pPr>
    </w:p>
    <w:p w:rsidR="008A355E" w:rsidRDefault="008A355E" w:rsidP="005172C6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>
        <w:rPr>
          <w:lang w:eastAsia="ar-SA"/>
        </w:rPr>
        <w:t>Во время работы повару необходимо выполнять</w:t>
      </w:r>
      <w:r w:rsidRPr="006E7351">
        <w:rPr>
          <w:lang w:eastAsia="ar-SA"/>
        </w:rPr>
        <w:t xml:space="preserve"> требования настоящей инструкции, </w:t>
      </w:r>
      <w:r>
        <w:rPr>
          <w:lang w:eastAsia="ar-SA"/>
        </w:rPr>
        <w:t>правила</w:t>
      </w:r>
      <w:r w:rsidRPr="006E7351">
        <w:rPr>
          <w:lang w:eastAsia="ar-SA"/>
        </w:rPr>
        <w:t xml:space="preserve"> пожарной </w:t>
      </w:r>
      <w:r>
        <w:rPr>
          <w:lang w:eastAsia="ar-SA"/>
        </w:rPr>
        <w:t xml:space="preserve">и </w:t>
      </w:r>
      <w:r w:rsidRPr="006E7351">
        <w:rPr>
          <w:lang w:eastAsia="ar-SA"/>
        </w:rPr>
        <w:t xml:space="preserve">электробезопасности, а также выполнять требования </w:t>
      </w:r>
      <w:r>
        <w:rPr>
          <w:lang w:eastAsia="ar-SA"/>
        </w:rPr>
        <w:t>по эксплуатации оборудования и</w:t>
      </w:r>
      <w:r w:rsidRPr="006E7351">
        <w:rPr>
          <w:lang w:eastAsia="ar-SA"/>
        </w:rPr>
        <w:t xml:space="preserve"> бережно относится к полученным средствам индивидуальной защиты.</w:t>
      </w:r>
    </w:p>
    <w:p w:rsidR="008A355E" w:rsidRPr="006E7351" w:rsidRDefault="008A355E" w:rsidP="005172C6">
      <w:pPr>
        <w:tabs>
          <w:tab w:val="left" w:pos="567"/>
        </w:tabs>
        <w:contextualSpacing/>
        <w:jc w:val="both"/>
      </w:pPr>
    </w:p>
    <w:p w:rsidR="008A355E" w:rsidRDefault="008A355E" w:rsidP="005172C6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>
        <w:t xml:space="preserve">Повар </w:t>
      </w:r>
      <w:r w:rsidRPr="000E2804">
        <w:t>должен уметь оказывать первую помощь пострадавш</w:t>
      </w:r>
      <w:r>
        <w:t>им</w:t>
      </w:r>
      <w:r w:rsidRPr="000E2804">
        <w:t xml:space="preserve"> при несчастном случае, а также знать местоположение средств оказания первой помощи, первичных средств пожаротушения, главных и запасных выходов, путей эвакуации в случае аварии или пожара.</w:t>
      </w:r>
    </w:p>
    <w:p w:rsidR="008A355E" w:rsidRDefault="008A355E" w:rsidP="005172C6">
      <w:pPr>
        <w:tabs>
          <w:tab w:val="left" w:pos="567"/>
        </w:tabs>
        <w:contextualSpacing/>
        <w:jc w:val="both"/>
      </w:pPr>
    </w:p>
    <w:p w:rsidR="008A355E" w:rsidRDefault="008A355E" w:rsidP="005172C6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>
        <w:t xml:space="preserve">Повар </w:t>
      </w:r>
      <w:r w:rsidRPr="001627E6">
        <w:t>должен знать и соблюдать правила личной гигиены: принимать пищу, курить, отдыхать только в специально отведенных для этих целей помещениях и местах; пить воду только из специально предназначенных для этого установок (кулеров, дисп</w:t>
      </w:r>
      <w:r>
        <w:t>е</w:t>
      </w:r>
      <w:r w:rsidRPr="001627E6">
        <w:t>нсеров, фильтров); при работе с веществами, вызывающими раздражения кожи рук, пользоваться защитными сре</w:t>
      </w:r>
      <w:r>
        <w:t>дствами, в том числе смывающими и</w:t>
      </w:r>
      <w:r w:rsidRPr="001627E6">
        <w:t xml:space="preserve"> </w:t>
      </w:r>
      <w:r>
        <w:t xml:space="preserve">(или) </w:t>
      </w:r>
      <w:r w:rsidRPr="001627E6">
        <w:t>о</w:t>
      </w:r>
      <w:r>
        <w:t>безвреживающими средствами</w:t>
      </w:r>
      <w:r w:rsidRPr="001627E6">
        <w:t>.</w:t>
      </w:r>
    </w:p>
    <w:p w:rsidR="008A355E" w:rsidRDefault="008A355E" w:rsidP="005172C6">
      <w:pPr>
        <w:tabs>
          <w:tab w:val="left" w:pos="567"/>
        </w:tabs>
        <w:contextualSpacing/>
        <w:jc w:val="both"/>
      </w:pPr>
    </w:p>
    <w:p w:rsidR="008A355E" w:rsidRPr="00525A9D" w:rsidRDefault="008A355E" w:rsidP="005172C6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>
        <w:t xml:space="preserve">Основные вредные и </w:t>
      </w:r>
      <w:r w:rsidRPr="00525A9D">
        <w:t>опасные</w:t>
      </w:r>
      <w:r>
        <w:t xml:space="preserve"> производственные</w:t>
      </w:r>
      <w:r w:rsidRPr="00525A9D">
        <w:t xml:space="preserve"> факторы</w:t>
      </w:r>
      <w:r>
        <w:t xml:space="preserve"> на рабочем месте повара</w:t>
      </w:r>
      <w:r w:rsidRPr="00525A9D">
        <w:t>:</w:t>
      </w:r>
    </w:p>
    <w:p w:rsidR="008A355E" w:rsidRDefault="008A355E" w:rsidP="005172C6">
      <w:pPr>
        <w:numPr>
          <w:ilvl w:val="0"/>
          <w:numId w:val="17"/>
        </w:numPr>
        <w:tabs>
          <w:tab w:val="left" w:pos="567"/>
        </w:tabs>
        <w:ind w:left="0" w:firstLine="0"/>
        <w:contextualSpacing/>
        <w:jc w:val="both"/>
      </w:pPr>
      <w:r>
        <w:t>электрический ток;</w:t>
      </w:r>
    </w:p>
    <w:p w:rsidR="008A355E" w:rsidRPr="00525A9D" w:rsidRDefault="008A355E" w:rsidP="005172C6">
      <w:pPr>
        <w:numPr>
          <w:ilvl w:val="0"/>
          <w:numId w:val="17"/>
        </w:numPr>
        <w:tabs>
          <w:tab w:val="left" w:pos="567"/>
        </w:tabs>
        <w:ind w:left="0" w:firstLine="0"/>
        <w:contextualSpacing/>
        <w:jc w:val="both"/>
      </w:pPr>
      <w:r w:rsidRPr="00525A9D">
        <w:t>повышенная температура поверхностей оборудования;</w:t>
      </w:r>
    </w:p>
    <w:p w:rsidR="008A355E" w:rsidRDefault="008A355E" w:rsidP="005172C6">
      <w:pPr>
        <w:numPr>
          <w:ilvl w:val="0"/>
          <w:numId w:val="17"/>
        </w:numPr>
        <w:tabs>
          <w:tab w:val="left" w:pos="567"/>
        </w:tabs>
        <w:ind w:left="0" w:firstLine="0"/>
        <w:contextualSpacing/>
        <w:jc w:val="both"/>
      </w:pPr>
      <w:r w:rsidRPr="00525A9D">
        <w:t>пониженная температура поверхностей холодильного оборудования;</w:t>
      </w:r>
    </w:p>
    <w:p w:rsidR="008A355E" w:rsidRDefault="008A355E" w:rsidP="005172C6">
      <w:pPr>
        <w:numPr>
          <w:ilvl w:val="0"/>
          <w:numId w:val="17"/>
        </w:numPr>
        <w:tabs>
          <w:tab w:val="left" w:pos="567"/>
        </w:tabs>
        <w:ind w:left="0" w:firstLine="0"/>
        <w:contextualSpacing/>
        <w:jc w:val="both"/>
      </w:pPr>
      <w:r>
        <w:t>повышенная температура жидкостей и паров;</w:t>
      </w:r>
    </w:p>
    <w:p w:rsidR="008A355E" w:rsidRDefault="008A355E" w:rsidP="005172C6">
      <w:pPr>
        <w:numPr>
          <w:ilvl w:val="0"/>
          <w:numId w:val="17"/>
        </w:numPr>
        <w:tabs>
          <w:tab w:val="left" w:pos="567"/>
        </w:tabs>
        <w:ind w:left="0" w:firstLine="0"/>
        <w:contextualSpacing/>
        <w:jc w:val="both"/>
      </w:pPr>
      <w:r>
        <w:t>острые края инструментов (ножей, ножниц, вил);</w:t>
      </w:r>
    </w:p>
    <w:p w:rsidR="008A355E" w:rsidRPr="00525A9D" w:rsidRDefault="008A355E" w:rsidP="002C5D62">
      <w:pPr>
        <w:numPr>
          <w:ilvl w:val="0"/>
          <w:numId w:val="17"/>
        </w:numPr>
        <w:tabs>
          <w:tab w:val="left" w:pos="567"/>
        </w:tabs>
        <w:ind w:left="0" w:firstLine="0"/>
        <w:contextualSpacing/>
        <w:jc w:val="both"/>
      </w:pPr>
      <w:r>
        <w:t>вращающиеся механизмы оборудования (мясорубка, миксер, блендер)</w:t>
      </w:r>
      <w:r w:rsidRPr="00525A9D">
        <w:t>;</w:t>
      </w:r>
    </w:p>
    <w:p w:rsidR="008A355E" w:rsidRDefault="008A355E" w:rsidP="005172C6">
      <w:pPr>
        <w:numPr>
          <w:ilvl w:val="0"/>
          <w:numId w:val="17"/>
        </w:numPr>
        <w:tabs>
          <w:tab w:val="left" w:pos="567"/>
        </w:tabs>
        <w:ind w:left="0" w:firstLine="0"/>
        <w:contextualSpacing/>
        <w:jc w:val="both"/>
      </w:pPr>
      <w:r w:rsidRPr="00525A9D">
        <w:t>физические перегрузки.</w:t>
      </w:r>
    </w:p>
    <w:p w:rsidR="008A355E" w:rsidRDefault="008A355E" w:rsidP="00EC6C7A">
      <w:pPr>
        <w:tabs>
          <w:tab w:val="left" w:pos="567"/>
        </w:tabs>
        <w:contextualSpacing/>
        <w:jc w:val="both"/>
      </w:pPr>
    </w:p>
    <w:p w:rsidR="008A355E" w:rsidRDefault="008A355E" w:rsidP="00EC6C7A">
      <w:pPr>
        <w:tabs>
          <w:tab w:val="left" w:pos="567"/>
        </w:tabs>
        <w:contextualSpacing/>
        <w:jc w:val="both"/>
      </w:pPr>
    </w:p>
    <w:p w:rsidR="008A355E" w:rsidRDefault="008A355E" w:rsidP="00EC6C7A">
      <w:pPr>
        <w:tabs>
          <w:tab w:val="left" w:pos="567"/>
        </w:tabs>
        <w:contextualSpacing/>
        <w:jc w:val="both"/>
      </w:pPr>
    </w:p>
    <w:p w:rsidR="008A355E" w:rsidRDefault="008A355E" w:rsidP="005172C6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>
        <w:t>Основные профессиональные риски и опасности на рабочем месте повара:</w:t>
      </w:r>
    </w:p>
    <w:p w:rsidR="008A355E" w:rsidRPr="00BE24F2" w:rsidRDefault="008A355E" w:rsidP="005172C6">
      <w:pPr>
        <w:pStyle w:val="ListParagraph"/>
        <w:numPr>
          <w:ilvl w:val="0"/>
          <w:numId w:val="29"/>
        </w:numPr>
        <w:tabs>
          <w:tab w:val="left" w:pos="567"/>
        </w:tabs>
        <w:ind w:left="0" w:firstLine="0"/>
      </w:pPr>
      <w:r w:rsidRPr="00BE24F2">
        <w:t xml:space="preserve">опасность поражения </w:t>
      </w:r>
      <w:r>
        <w:t xml:space="preserve">электрическим </w:t>
      </w:r>
      <w:r w:rsidRPr="00BE24F2">
        <w:t>током вследствие контакта с токоведущими частями электрооборудования и приборов, которые находятся под напряжением;</w:t>
      </w:r>
    </w:p>
    <w:p w:rsidR="008A355E" w:rsidRPr="003F0521" w:rsidRDefault="008A355E" w:rsidP="005172C6">
      <w:pPr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</w:pPr>
      <w:r w:rsidRPr="003F0521">
        <w:t xml:space="preserve">опасность </w:t>
      </w:r>
      <w:r>
        <w:t xml:space="preserve">получения термического ожога при контакте с поверхностями оборудования, жидкостями и </w:t>
      </w:r>
      <w:r w:rsidRPr="003F0521">
        <w:t>пар</w:t>
      </w:r>
      <w:r>
        <w:t>ами, имеющими</w:t>
      </w:r>
      <w:r w:rsidRPr="003F0521">
        <w:t xml:space="preserve"> высокую температуру;</w:t>
      </w:r>
    </w:p>
    <w:p w:rsidR="008A355E" w:rsidRPr="003F0521" w:rsidRDefault="008A355E" w:rsidP="005172C6">
      <w:pPr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</w:pPr>
      <w:r w:rsidRPr="003F0521">
        <w:t xml:space="preserve">опасность травмирования </w:t>
      </w:r>
      <w:r>
        <w:t xml:space="preserve">острыми краями режущих и колющих инструментов, а также </w:t>
      </w:r>
      <w:r w:rsidRPr="003F0521">
        <w:t>при затяги</w:t>
      </w:r>
      <w:r>
        <w:t>вании во вращающиеся части производственного оборудо</w:t>
      </w:r>
      <w:r w:rsidRPr="003F0521">
        <w:t>вания;</w:t>
      </w:r>
    </w:p>
    <w:p w:rsidR="008A355E" w:rsidRDefault="008A355E" w:rsidP="005172C6">
      <w:pPr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</w:pPr>
      <w:r w:rsidRPr="003F0521">
        <w:t xml:space="preserve">опасность падения, в том числе </w:t>
      </w:r>
      <w:r>
        <w:t>из-за поскальзывания;</w:t>
      </w:r>
    </w:p>
    <w:p w:rsidR="008A355E" w:rsidRDefault="008A355E" w:rsidP="005172C6">
      <w:pPr>
        <w:numPr>
          <w:ilvl w:val="0"/>
          <w:numId w:val="29"/>
        </w:numPr>
        <w:tabs>
          <w:tab w:val="left" w:pos="567"/>
        </w:tabs>
        <w:ind w:left="0" w:firstLine="0"/>
        <w:contextualSpacing/>
        <w:jc w:val="both"/>
      </w:pPr>
      <w:r>
        <w:t>опасность физических перегрузок, связанная с выполнением работы стоя</w:t>
      </w:r>
      <w:r w:rsidRPr="003F0521">
        <w:t>.</w:t>
      </w:r>
    </w:p>
    <w:p w:rsidR="008A355E" w:rsidRDefault="008A355E" w:rsidP="005172C6">
      <w:pPr>
        <w:tabs>
          <w:tab w:val="left" w:pos="567"/>
        </w:tabs>
        <w:contextualSpacing/>
        <w:jc w:val="both"/>
      </w:pPr>
    </w:p>
    <w:p w:rsidR="008A355E" w:rsidRPr="005003D6" w:rsidRDefault="008A355E" w:rsidP="005172C6">
      <w:pPr>
        <w:numPr>
          <w:ilvl w:val="0"/>
          <w:numId w:val="1"/>
        </w:numPr>
        <w:tabs>
          <w:tab w:val="clear" w:pos="426"/>
          <w:tab w:val="left" w:pos="567"/>
        </w:tabs>
        <w:ind w:left="0" w:firstLine="0"/>
        <w:contextualSpacing/>
        <w:jc w:val="both"/>
      </w:pPr>
      <w:r w:rsidRPr="00525A9D">
        <w:t xml:space="preserve">Повар </w:t>
      </w:r>
      <w:r w:rsidRPr="005003D6">
        <w:t xml:space="preserve">обеспечивается спецодеждой, спецобувью и другими средствами индивидуальной защиты в соответствии с </w:t>
      </w:r>
      <w:r w:rsidRPr="00344406">
        <w:t>действующими правилами и нормами обеспечения работников СИЗ и на основании локальных актов работодателя</w:t>
      </w:r>
      <w:r w:rsidRPr="005003D6">
        <w:t>:</w:t>
      </w:r>
    </w:p>
    <w:p w:rsidR="008A355E" w:rsidRPr="005003D6" w:rsidRDefault="008A355E" w:rsidP="005172C6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 w:rsidRPr="005003D6">
        <w:t>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соответствия;</w:t>
      </w:r>
    </w:p>
    <w:p w:rsidR="008A355E" w:rsidRPr="005003D6" w:rsidRDefault="008A355E" w:rsidP="005172C6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 w:rsidRPr="005003D6">
        <w:t>средства индивидуальной защиты, на которые не имеется технической документации, к применению не допускаются;</w:t>
      </w:r>
    </w:p>
    <w:p w:rsidR="008A355E" w:rsidRPr="005003D6" w:rsidRDefault="008A355E" w:rsidP="005172C6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 w:rsidRPr="005003D6">
        <w:t>выдача специальной одежды, специальной обуви и других средств индивидуальной защиты регистрируется в карточке учета выдачи СИЗ за подписью работника;</w:t>
      </w:r>
    </w:p>
    <w:p w:rsidR="008A355E" w:rsidRDefault="008A355E" w:rsidP="005172C6">
      <w:pPr>
        <w:numPr>
          <w:ilvl w:val="0"/>
          <w:numId w:val="23"/>
        </w:numPr>
        <w:tabs>
          <w:tab w:val="left" w:pos="567"/>
        </w:tabs>
        <w:ind w:left="0" w:firstLine="0"/>
        <w:contextualSpacing/>
        <w:jc w:val="both"/>
      </w:pPr>
      <w:r w:rsidRPr="005003D6">
        <w:t>личную одежду и спецодежду необходимо хранить отдельно в шкафчиках или гардеробной. Уносить спецодежду за пределы предприятия не допускается.</w:t>
      </w:r>
    </w:p>
    <w:p w:rsidR="008A355E" w:rsidRDefault="008A355E" w:rsidP="005172C6">
      <w:pPr>
        <w:tabs>
          <w:tab w:val="left" w:pos="567"/>
        </w:tabs>
        <w:contextualSpacing/>
        <w:jc w:val="both"/>
      </w:pPr>
    </w:p>
    <w:p w:rsidR="008A355E" w:rsidRDefault="008A355E" w:rsidP="005172C6">
      <w:pPr>
        <w:pStyle w:val="ListParagraph"/>
        <w:numPr>
          <w:ilvl w:val="0"/>
          <w:numId w:val="1"/>
        </w:numPr>
        <w:tabs>
          <w:tab w:val="clear" w:pos="426"/>
          <w:tab w:val="left" w:pos="567"/>
        </w:tabs>
        <w:ind w:left="0" w:firstLine="0"/>
      </w:pPr>
      <w:r>
        <w:t>Повар обязан извещать непосредственного руководителя о любой ситуации, угрожающей жизни и здоровью людей, о каждом происшедшем несчастном случае, об ухудшении состояния своего здоровья или о проявлении признаков отравления.</w:t>
      </w:r>
    </w:p>
    <w:p w:rsidR="008A355E" w:rsidRDefault="008A355E" w:rsidP="005172C6">
      <w:pPr>
        <w:tabs>
          <w:tab w:val="left" w:pos="567"/>
        </w:tabs>
        <w:contextualSpacing/>
        <w:jc w:val="both"/>
      </w:pPr>
    </w:p>
    <w:p w:rsidR="008A355E" w:rsidRPr="005003D6" w:rsidRDefault="008A355E" w:rsidP="005172C6">
      <w:pPr>
        <w:pStyle w:val="ListParagraph"/>
        <w:numPr>
          <w:ilvl w:val="0"/>
          <w:numId w:val="1"/>
        </w:numPr>
        <w:tabs>
          <w:tab w:val="clear" w:pos="426"/>
          <w:tab w:val="left" w:pos="567"/>
        </w:tabs>
        <w:ind w:left="0" w:firstLine="0"/>
      </w:pPr>
      <w:r>
        <w:t>Лица, допустившие невыполнение или нарушение инструкции по охране труда, могут быть привлечены к дисциплинарной ответственности в соответствии законодательством РФ и с правилами внутреннего трудового распорядка.</w:t>
      </w:r>
    </w:p>
    <w:p w:rsidR="008A355E" w:rsidRPr="00525A9D" w:rsidRDefault="008A355E" w:rsidP="008C2AF9">
      <w:pPr>
        <w:ind w:firstLine="284"/>
        <w:jc w:val="both"/>
      </w:pPr>
    </w:p>
    <w:p w:rsidR="008A355E" w:rsidRDefault="008A355E" w:rsidP="008C2AF9">
      <w:pPr>
        <w:jc w:val="center"/>
        <w:rPr>
          <w:b/>
        </w:rPr>
      </w:pPr>
      <w:r>
        <w:rPr>
          <w:b/>
        </w:rPr>
        <w:t>2. Требования охраны труда перед началом работы</w:t>
      </w:r>
    </w:p>
    <w:p w:rsidR="008A355E" w:rsidRPr="00525A9D" w:rsidRDefault="008A355E" w:rsidP="008C2AF9">
      <w:pPr>
        <w:ind w:firstLine="284"/>
        <w:jc w:val="center"/>
      </w:pPr>
    </w:p>
    <w:p w:rsidR="008A355E" w:rsidRDefault="008A355E" w:rsidP="005172C6">
      <w:pPr>
        <w:tabs>
          <w:tab w:val="left" w:pos="567"/>
        </w:tabs>
        <w:contextualSpacing/>
        <w:jc w:val="both"/>
      </w:pPr>
      <w:r>
        <w:t>Перед началом работы повар должен:</w:t>
      </w:r>
    </w:p>
    <w:p w:rsidR="008A355E" w:rsidRDefault="008A355E" w:rsidP="005172C6">
      <w:pPr>
        <w:tabs>
          <w:tab w:val="left" w:pos="567"/>
        </w:tabs>
        <w:contextualSpacing/>
        <w:jc w:val="both"/>
      </w:pPr>
    </w:p>
    <w:p w:rsidR="008A355E" w:rsidRDefault="008A355E" w:rsidP="005172C6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 xml:space="preserve">Надеть специальную одежду и застегнуть на все пуговицы (завязать завязки), не допуская </w:t>
      </w:r>
      <w:r>
        <w:rPr>
          <w:color w:val="000000"/>
        </w:rPr>
        <w:t xml:space="preserve">наличия </w:t>
      </w:r>
      <w:r w:rsidRPr="00681BB3">
        <w:rPr>
          <w:color w:val="000000"/>
        </w:rPr>
        <w:t>свисающих концов одежды. Не закалывать одежду булавками, иг</w:t>
      </w:r>
      <w:r>
        <w:rPr>
          <w:color w:val="000000"/>
        </w:rPr>
        <w:t>ла</w:t>
      </w:r>
      <w:r w:rsidRPr="00681BB3">
        <w:rPr>
          <w:color w:val="000000"/>
        </w:rPr>
        <w:t>ми, не держать в карманах одежды острые, бьющиеся предметы.</w:t>
      </w:r>
    </w:p>
    <w:p w:rsidR="008A355E" w:rsidRPr="00681BB3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5172C6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Проверить наличие и исправность необходимых для работы инвентаря, приспособлений и инструмент</w:t>
      </w:r>
      <w:r>
        <w:rPr>
          <w:color w:val="000000"/>
        </w:rPr>
        <w:t>ов</w:t>
      </w:r>
      <w:r w:rsidRPr="00681BB3">
        <w:rPr>
          <w:color w:val="000000"/>
        </w:rPr>
        <w:t xml:space="preserve">; </w:t>
      </w:r>
      <w:r>
        <w:rPr>
          <w:color w:val="000000"/>
        </w:rPr>
        <w:t>освободить подходы и проходы к рабочему месту и оборудованию</w:t>
      </w:r>
      <w:r w:rsidRPr="00681BB3">
        <w:rPr>
          <w:color w:val="000000"/>
        </w:rPr>
        <w:t>.</w:t>
      </w:r>
    </w:p>
    <w:p w:rsidR="008A355E" w:rsidRPr="00681BB3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681BB3" w:rsidRDefault="008A355E" w:rsidP="005172C6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Подготовить рабочее место для безопасной работы и проверить: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достаточность освещения рабочей зоны;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наличие поддона под блоком конфорок и подового листа в камере жарочного шкафа, состояние жарочной</w:t>
      </w:r>
      <w:r>
        <w:rPr>
          <w:color w:val="000000"/>
        </w:rPr>
        <w:t xml:space="preserve"> (варочной)</w:t>
      </w:r>
      <w:r w:rsidRPr="00681BB3">
        <w:rPr>
          <w:color w:val="000000"/>
        </w:rPr>
        <w:t xml:space="preserve"> поверхности перед включением электроплиты;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>
        <w:rPr>
          <w:color w:val="000000"/>
        </w:rPr>
        <w:t>срабатывание нулевого положения переключателя</w:t>
      </w:r>
      <w:r w:rsidRPr="00681BB3">
        <w:rPr>
          <w:color w:val="000000"/>
        </w:rPr>
        <w:t xml:space="preserve"> конфорок и </w:t>
      </w:r>
      <w:r>
        <w:rPr>
          <w:color w:val="000000"/>
        </w:rPr>
        <w:t>духового шкафа</w:t>
      </w:r>
      <w:r w:rsidRPr="00681BB3">
        <w:rPr>
          <w:color w:val="000000"/>
        </w:rPr>
        <w:t>;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отсутствие трещин на поверхности секций плит;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 xml:space="preserve">исправность другого применяемого оборудования и инструментов (целостность проводов и элементов электроинструментов, остроту ножей и ножниц); 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отсутствие свисающих и оголенных концов электропроводки;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надежность закрытия всех токоведущих и пусковых устройств, отсутствие посторонних предметов внутри и вокруг включаемого электрооборудования;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сроки прохождения поверки манометров, предохранительных клапанов;</w:t>
      </w:r>
    </w:p>
    <w:p w:rsidR="008A355E" w:rsidRPr="00681BB3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работу местной вытяжной вентиляции;</w:t>
      </w:r>
    </w:p>
    <w:p w:rsidR="008A355E" w:rsidRDefault="008A355E" w:rsidP="005172C6">
      <w:pPr>
        <w:pStyle w:val="ListParagraph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состояние полов (отсутствие выбоин, неровностей, скользкости).</w:t>
      </w:r>
    </w:p>
    <w:p w:rsidR="008A355E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5172C6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Проверить наличие воды в водопроводной сети.</w:t>
      </w:r>
    </w:p>
    <w:p w:rsidR="008A355E" w:rsidRPr="00681BB3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5172C6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Проветрить газовые горелки, камеры сгорания и помещение кухни для безопасного включения газоиспользующих установ</w:t>
      </w:r>
      <w:r>
        <w:rPr>
          <w:color w:val="000000"/>
        </w:rPr>
        <w:t>ок.</w:t>
      </w:r>
    </w:p>
    <w:p w:rsidR="008A355E" w:rsidRPr="00681BB3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5172C6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Надежно установить (закрепить) передвижное (переносное) оборудование на производственном столе, подставке; устойчиво разместить запасы сырья, полуфабрикатов.</w:t>
      </w:r>
    </w:p>
    <w:p w:rsidR="008A355E" w:rsidRPr="00681BB3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5172C6">
      <w:pPr>
        <w:numPr>
          <w:ilvl w:val="0"/>
          <w:numId w:val="32"/>
        </w:numPr>
        <w:tabs>
          <w:tab w:val="left" w:pos="567"/>
        </w:tabs>
        <w:ind w:left="0" w:firstLine="0"/>
        <w:contextualSpacing/>
        <w:jc w:val="both"/>
      </w:pPr>
      <w:r w:rsidRPr="00681BB3">
        <w:t xml:space="preserve">Осмотреть инвентарь и инструменты, убедиться в </w:t>
      </w:r>
      <w:r>
        <w:t>их</w:t>
      </w:r>
      <w:r w:rsidRPr="00681BB3">
        <w:t xml:space="preserve"> исправности, принять меры для замены непригодного инвентаря, посуды.</w:t>
      </w:r>
    </w:p>
    <w:p w:rsidR="008A355E" w:rsidRPr="00681BB3" w:rsidRDefault="008A355E" w:rsidP="005172C6">
      <w:pPr>
        <w:tabs>
          <w:tab w:val="left" w:pos="567"/>
        </w:tabs>
        <w:contextualSpacing/>
        <w:jc w:val="both"/>
      </w:pPr>
    </w:p>
    <w:p w:rsidR="008A355E" w:rsidRPr="00681BB3" w:rsidRDefault="008A355E" w:rsidP="005172C6">
      <w:pPr>
        <w:pStyle w:val="ListParagraph"/>
        <w:numPr>
          <w:ilvl w:val="0"/>
          <w:numId w:val="3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681BB3">
        <w:rPr>
          <w:color w:val="000000"/>
        </w:rPr>
        <w:t>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8A355E" w:rsidRDefault="008A355E" w:rsidP="008C2AF9">
      <w:pPr>
        <w:ind w:firstLine="284"/>
        <w:jc w:val="both"/>
      </w:pPr>
    </w:p>
    <w:p w:rsidR="008A355E" w:rsidRDefault="008A355E" w:rsidP="008C2AF9">
      <w:pPr>
        <w:jc w:val="center"/>
        <w:rPr>
          <w:b/>
        </w:rPr>
      </w:pPr>
      <w:r>
        <w:rPr>
          <w:b/>
        </w:rPr>
        <w:t>3. Требования охраны труда во время работы</w:t>
      </w:r>
    </w:p>
    <w:p w:rsidR="008A355E" w:rsidRPr="00525A9D" w:rsidRDefault="008A355E" w:rsidP="008C2AF9">
      <w:pPr>
        <w:ind w:firstLine="284"/>
        <w:jc w:val="center"/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При работе на кухне необходимо выполнять только ту работу, которая входит в должностные обязанности работника, по которой пройдено обучение и которая поручена непосредственным руководителем.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Не поручать и не передавать свою работу необученным и посторонним лицам.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Во время работы необходимо правильно применять выданные в установленном порядке средства индивидуальной защиты.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Применять необходимые для безопасной работы исправное оборудование, инструмент, приспособления; использовать их только по прямому назначению.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Содержать помещение кухни в чистоте, своевременно убирать с пола рассыпанные (разлитые) продукты, жиры и другие продукты во избежание поскальзывания.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Выполнять работы только с исправно работающей приточно-вытяжной вентиляцией.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Не загромождать проходы между оборудованием, столами, стеллажами, пути эвакуации и другие проходы порожней тарой, инвентарем, запасами сырья и полуфабрикатов.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Использовать средства защиты рук при соприкосновении с горячими поверхностями инвентаря и кухонной посуды (прихватки, подкладки, рукавицы).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0278C5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Не использовать для обогрева помещения кухонное нагревательное оборудование, непредназначенное для этих целей.</w:t>
      </w:r>
    </w:p>
    <w:p w:rsidR="008A355E" w:rsidRPr="005172C6" w:rsidRDefault="008A355E" w:rsidP="00DF692E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Для предотвращения неблагоприятного влияния инфракрасного излучения следует рационально использовать рабочую поверхность плит: своевременно выключать секции электроплит или переключать их на меньшую мощность, не допускать включения электроконфорок на максимальную и среднюю мощность без загрузки.</w:t>
      </w: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Вентили, краны на трубопроводах открывать медленно, без рывков и больших усилий. Не применять для этих целей молотки, гаечные ключи и другие случайные предметы.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Не производить работы по перемещению предметов (сырья, посуды, полуфабрикатов) с ножом и другим режущим или колющим инструментом в руках.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Работать на мясорубке следует только со специальным приспособлением или ограничительным кольцом у загрузочной воронки. Использовать для проталкивания продуктов в аппарат специальный пестик, делать это непосредственно руками запрещено.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При работе на шинкованных машинах не разрешается проталкивать овощи руками.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При работе на овощно-мясных и протирочных машинах необходимо использовать предохранительную крышку.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Разделку замороженных продуктов производить только после их оттаивания.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Для опалки дичи (птицы) должна использоваться паяльная лампа, при работе с которой необходимо соблюдать требования эксплуатационной документации и правила охраны труда.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Работая ножом, необходимо крепко держать рукоятку, соблюдать осторожность, после использования убирать ножи в специальные чехлы или подставки.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Разделочные доски необходимо располагать только на ровной поверхности для создания устойчивой опоры при нарезке продуктов. Нарезка продуктов на весу запрещена.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При работе с маслами и жирами необходимо соблюдать требования безопасности во избежание их воспламенения.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При поджарке полуфабрикатов следует их перекладывать с наклоном от себя; крышки варочных котлов также следует открывать в сторону от себя.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При заточке ножей соблюдать особую осторожность:</w:t>
      </w:r>
    </w:p>
    <w:p w:rsidR="008A355E" w:rsidRPr="005172C6" w:rsidRDefault="008A355E" w:rsidP="005172C6">
      <w:pPr>
        <w:pStyle w:val="ListParagraph"/>
        <w:numPr>
          <w:ilvl w:val="0"/>
          <w:numId w:val="3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подавать шлифовальный круг на нож плавно, без рывков, перемещая каретку вдоль лезвия ножа, постепенно прижимая круг к поверхности ножа;</w:t>
      </w:r>
    </w:p>
    <w:p w:rsidR="008A355E" w:rsidRPr="005172C6" w:rsidRDefault="008A355E" w:rsidP="005172C6">
      <w:pPr>
        <w:pStyle w:val="ListParagraph"/>
        <w:numPr>
          <w:ilvl w:val="0"/>
          <w:numId w:val="3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не наклоняться близко к вращающемуся абразивному кругу и обрабатываемой детали при установке шлифовальной головки и наблюдении за ходом работы;</w:t>
      </w:r>
    </w:p>
    <w:p w:rsidR="008A355E" w:rsidRPr="005172C6" w:rsidRDefault="008A355E" w:rsidP="005172C6">
      <w:pPr>
        <w:pStyle w:val="ListParagraph"/>
        <w:numPr>
          <w:ilvl w:val="0"/>
          <w:numId w:val="3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следить за тем, чтобы шлифовальный круг изнашивался равномерно по всей ширине рабочей поверхности;</w:t>
      </w:r>
    </w:p>
    <w:p w:rsidR="008A355E" w:rsidRPr="005172C6" w:rsidRDefault="008A355E" w:rsidP="005172C6">
      <w:pPr>
        <w:pStyle w:val="ListParagraph"/>
        <w:numPr>
          <w:ilvl w:val="0"/>
          <w:numId w:val="34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для удаления абразивной пыли пользоваться специальной щеткой и совком, не выполнять эти работы непосредственно руками.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При переноске емкостей с горячей пищей не наполнять их более чем на три четверти его объема, работы по их переноске выполнять вдвоем, используя прихватки или сухие полотенца. Крышка емкости должна быть снята.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Пользоваться специальными прочными инвентарными подставками при установке противней, котлов и других нагретых емкостей. Не использовать для этой цели неисправные (неустойчивые) подставки и случайные предметы.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Переносить продукты, сырье, полуфабрикаты допускается только в исправной таре, не загружая ее более номинальной массы.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numPr>
          <w:ilvl w:val="0"/>
          <w:numId w:val="33"/>
        </w:numPr>
        <w:tabs>
          <w:tab w:val="left" w:pos="567"/>
        </w:tabs>
        <w:ind w:left="0" w:firstLine="0"/>
        <w:contextualSpacing/>
        <w:jc w:val="both"/>
      </w:pPr>
      <w:r w:rsidRPr="005172C6">
        <w:t>Не допускаются к использованию емкости, имеющие деформированные дно или края, непрочно закрепленные ручки или не имеющие ручек.</w:t>
      </w:r>
    </w:p>
    <w:p w:rsidR="008A355E" w:rsidRPr="005172C6" w:rsidRDefault="008A355E" w:rsidP="005172C6">
      <w:pPr>
        <w:tabs>
          <w:tab w:val="left" w:pos="567"/>
        </w:tabs>
        <w:contextualSpacing/>
        <w:jc w:val="both"/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Не использовать для сидения случайные предметы (ящики, бочки и т.п.), оборудование.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ListParagraph"/>
        <w:numPr>
          <w:ilvl w:val="0"/>
          <w:numId w:val="33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172C6">
        <w:rPr>
          <w:color w:val="000000"/>
        </w:rPr>
        <w:t>При наличии напряжения на корпусе оборудования, возникновении постороннего шума, запаха горящей изоляции, самопроизвольной остановки или неправильном действии механизмов и элементов оборудования, его следует остановить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</w:t>
      </w:r>
    </w:p>
    <w:p w:rsidR="008A355E" w:rsidRPr="005172C6" w:rsidRDefault="008A355E" w:rsidP="005172C6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Pr="005172C6" w:rsidRDefault="008A355E" w:rsidP="005172C6">
      <w:pPr>
        <w:pStyle w:val="style"/>
        <w:numPr>
          <w:ilvl w:val="0"/>
          <w:numId w:val="3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5172C6">
        <w:t>Кухонную посуду с пригоревшей пищей необходимо отмачивать теплой водой с добавлением специальных средств. Не следует очищать ее ножами или другими металлическими или острыми предметами.</w:t>
      </w:r>
    </w:p>
    <w:p w:rsidR="008A355E" w:rsidRPr="005172C6" w:rsidRDefault="008A355E" w:rsidP="005172C6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8A355E" w:rsidRPr="005172C6" w:rsidRDefault="008A355E" w:rsidP="005172C6">
      <w:pPr>
        <w:pStyle w:val="style"/>
        <w:numPr>
          <w:ilvl w:val="0"/>
          <w:numId w:val="3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5172C6">
        <w:t>Не перемещать посуду мокрыми руками во избежание ее падения и травмирования работников осколками. Переносите посуду, не торопясь и смотря под ноги.</w:t>
      </w:r>
    </w:p>
    <w:p w:rsidR="008A355E" w:rsidRPr="005172C6" w:rsidRDefault="008A355E" w:rsidP="005172C6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8A355E" w:rsidRPr="005172C6" w:rsidRDefault="008A355E" w:rsidP="005172C6">
      <w:pPr>
        <w:pStyle w:val="style"/>
        <w:numPr>
          <w:ilvl w:val="0"/>
          <w:numId w:val="3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5172C6">
        <w:t>Не переносить посуду большими, неустойчивыми стопами.</w:t>
      </w:r>
    </w:p>
    <w:p w:rsidR="008A355E" w:rsidRPr="005172C6" w:rsidRDefault="008A355E" w:rsidP="005172C6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8A355E" w:rsidRPr="005172C6" w:rsidRDefault="008A355E" w:rsidP="005172C6">
      <w:pPr>
        <w:pStyle w:val="style"/>
        <w:numPr>
          <w:ilvl w:val="0"/>
          <w:numId w:val="3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5172C6">
        <w:t>При укладывании посуды стопами необходимо контролировать их устойчивость. Не ставить стаканы один в другой.</w:t>
      </w:r>
    </w:p>
    <w:p w:rsidR="008A355E" w:rsidRPr="005172C6" w:rsidRDefault="008A355E" w:rsidP="005172C6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8A355E" w:rsidRPr="005172C6" w:rsidRDefault="008A355E" w:rsidP="005172C6">
      <w:pPr>
        <w:pStyle w:val="style"/>
        <w:numPr>
          <w:ilvl w:val="0"/>
          <w:numId w:val="3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5172C6">
        <w:t>Если в процессе работы посуда разбилась, собирать осколки следует с помощью специального инвентаря (совок, веник), собирать осколки непосредственно руками запрещено.</w:t>
      </w:r>
    </w:p>
    <w:p w:rsidR="008A355E" w:rsidRPr="005172C6" w:rsidRDefault="008A355E" w:rsidP="005172C6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8A355E" w:rsidRDefault="008A355E" w:rsidP="005172C6">
      <w:pPr>
        <w:pStyle w:val="style"/>
        <w:numPr>
          <w:ilvl w:val="0"/>
          <w:numId w:val="3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5172C6">
        <w:t>При обнаружении на посуде сколов и трещин должны быть приняты меры к ее замене. Применение поврежденной посуды для организации питания не допускается.</w:t>
      </w:r>
    </w:p>
    <w:p w:rsidR="008A355E" w:rsidRDefault="008A355E" w:rsidP="002C5D62">
      <w:pPr>
        <w:pStyle w:val="style"/>
        <w:tabs>
          <w:tab w:val="left" w:pos="567"/>
        </w:tabs>
        <w:spacing w:before="0" w:beforeAutospacing="0" w:after="0" w:afterAutospacing="0"/>
        <w:contextualSpacing/>
        <w:jc w:val="both"/>
      </w:pPr>
    </w:p>
    <w:p w:rsidR="008A355E" w:rsidRDefault="008A355E" w:rsidP="005172C6">
      <w:pPr>
        <w:pStyle w:val="style"/>
        <w:numPr>
          <w:ilvl w:val="0"/>
          <w:numId w:val="3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Меры личной предосторожности при перемещении в рабочей зоне:</w:t>
      </w:r>
    </w:p>
    <w:p w:rsidR="008A355E" w:rsidRDefault="008A355E" w:rsidP="002C5D62">
      <w:pPr>
        <w:pStyle w:val="style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не прикасаться к токоведущим частям электрооборудования под напряжением;</w:t>
      </w:r>
    </w:p>
    <w:p w:rsidR="008A355E" w:rsidRDefault="008A355E" w:rsidP="002C5D62">
      <w:pPr>
        <w:pStyle w:val="style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не допускать попадания рук, других частей тела и одежды в рабочую зону оборудования;</w:t>
      </w:r>
    </w:p>
    <w:p w:rsidR="008A355E" w:rsidRDefault="008A355E" w:rsidP="002C5D62">
      <w:pPr>
        <w:pStyle w:val="style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контролировать чистоту поверхности пола во избежание поскальзывания;</w:t>
      </w:r>
    </w:p>
    <w:p w:rsidR="008A355E" w:rsidRPr="005172C6" w:rsidRDefault="008A355E" w:rsidP="002C5D62">
      <w:pPr>
        <w:pStyle w:val="style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>
        <w:t>во избежание травмирования головы соблюдать осторожность при перемещении в зоне низкорасположенных конструктивных элементов рабочих помещений или оборудования.</w:t>
      </w:r>
    </w:p>
    <w:p w:rsidR="008A355E" w:rsidRPr="00525A9D" w:rsidRDefault="008A355E" w:rsidP="00542A48">
      <w:pPr>
        <w:tabs>
          <w:tab w:val="left" w:pos="567"/>
        </w:tabs>
        <w:jc w:val="both"/>
      </w:pPr>
    </w:p>
    <w:p w:rsidR="008A355E" w:rsidRDefault="008A355E" w:rsidP="008C2AF9">
      <w:pPr>
        <w:jc w:val="center"/>
        <w:rPr>
          <w:b/>
        </w:rPr>
      </w:pPr>
      <w:r>
        <w:rPr>
          <w:b/>
        </w:rPr>
        <w:t>4. Требования охраны труда в аварийных ситуациях</w:t>
      </w:r>
    </w:p>
    <w:p w:rsidR="008A355E" w:rsidRPr="00CB7339" w:rsidRDefault="008A355E" w:rsidP="00CB7339">
      <w:pPr>
        <w:jc w:val="both"/>
        <w:rPr>
          <w:color w:val="000000"/>
          <w:lang w:eastAsia="en-US"/>
        </w:rPr>
      </w:pPr>
    </w:p>
    <w:p w:rsidR="008A355E" w:rsidRPr="00CB7339" w:rsidRDefault="008A355E" w:rsidP="00AB04D1">
      <w:pPr>
        <w:numPr>
          <w:ilvl w:val="0"/>
          <w:numId w:val="4"/>
        </w:numPr>
        <w:tabs>
          <w:tab w:val="clear" w:pos="113"/>
          <w:tab w:val="left" w:pos="567"/>
        </w:tabs>
        <w:ind w:firstLine="0"/>
        <w:jc w:val="both"/>
      </w:pPr>
      <w:r w:rsidRPr="00B1065B">
        <w:t xml:space="preserve">При </w:t>
      </w:r>
      <w:r>
        <w:t xml:space="preserve">выполнении </w:t>
      </w:r>
      <w:r w:rsidRPr="00B1065B">
        <w:t xml:space="preserve">работ </w:t>
      </w:r>
      <w:r>
        <w:rPr>
          <w:color w:val="000000"/>
          <w:lang w:eastAsia="en-US"/>
        </w:rPr>
        <w:t>поваром</w:t>
      </w:r>
      <w:r w:rsidRPr="005D06B8">
        <w:rPr>
          <w:color w:val="000000"/>
          <w:lang w:eastAsia="en-US"/>
        </w:rPr>
        <w:t xml:space="preserve"> возможно возникновение аварийных ситуаций:</w:t>
      </w:r>
    </w:p>
    <w:p w:rsidR="008A355E" w:rsidRPr="00E00D72" w:rsidRDefault="008A355E" w:rsidP="00AB04D1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</w:pPr>
      <w:r w:rsidRPr="00E00D72">
        <w:t xml:space="preserve">технические проблемы с оборудованием и </w:t>
      </w:r>
      <w:r>
        <w:t>приборами</w:t>
      </w:r>
      <w:r w:rsidRPr="00E00D72">
        <w:t xml:space="preserve"> по причине </w:t>
      </w:r>
      <w:r>
        <w:t xml:space="preserve">их </w:t>
      </w:r>
      <w:r w:rsidRPr="00E00D72">
        <w:t>высокого износа;</w:t>
      </w:r>
    </w:p>
    <w:p w:rsidR="008A355E" w:rsidRPr="00E00D72" w:rsidRDefault="008A355E" w:rsidP="00AB04D1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</w:pPr>
      <w:r w:rsidRPr="00E00D72">
        <w:t>возникновение короткого замыкания в электроприборах по причине нарушения изоляции проводов, неисправности в токоведущих частях техники, а также при нарушении требований безопасности при работе с ними;</w:t>
      </w:r>
    </w:p>
    <w:p w:rsidR="008A355E" w:rsidRPr="00E00D72" w:rsidRDefault="008A355E" w:rsidP="00AB04D1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</w:pPr>
      <w:r w:rsidRPr="00E00D72">
        <w:t>травмирование работника вследствие воздействия жидкостей, паров, поверхностей, имеющих высокую температуру или пореза острыми частями инструментов;</w:t>
      </w:r>
    </w:p>
    <w:p w:rsidR="008A355E" w:rsidRDefault="008A355E" w:rsidP="00AB04D1">
      <w:pPr>
        <w:numPr>
          <w:ilvl w:val="0"/>
          <w:numId w:val="26"/>
        </w:numPr>
        <w:tabs>
          <w:tab w:val="left" w:pos="567"/>
        </w:tabs>
        <w:ind w:left="0" w:firstLine="0"/>
        <w:contextualSpacing/>
        <w:jc w:val="both"/>
      </w:pPr>
      <w:r w:rsidRPr="00E00D72">
        <w:t xml:space="preserve">возникновение очагов пожара </w:t>
      </w:r>
      <w:r>
        <w:t>из-за</w:t>
      </w:r>
      <w:r w:rsidRPr="00E00D72">
        <w:t xml:space="preserve"> нарушения требований пожарной безопасности.</w:t>
      </w:r>
    </w:p>
    <w:p w:rsidR="008A355E" w:rsidRDefault="008A355E" w:rsidP="00AB04D1">
      <w:pPr>
        <w:tabs>
          <w:tab w:val="left" w:pos="567"/>
        </w:tabs>
        <w:contextualSpacing/>
        <w:jc w:val="both"/>
      </w:pPr>
    </w:p>
    <w:p w:rsidR="008A355E" w:rsidRDefault="008A355E" w:rsidP="00AB04D1">
      <w:pPr>
        <w:pStyle w:val="ListParagraph"/>
        <w:numPr>
          <w:ilvl w:val="0"/>
          <w:numId w:val="4"/>
        </w:numPr>
        <w:tabs>
          <w:tab w:val="clear" w:pos="113"/>
          <w:tab w:val="left" w:pos="567"/>
        </w:tabs>
        <w:ind w:left="0" w:firstLine="0"/>
      </w:pPr>
      <w:r w:rsidRPr="00BE24F2">
        <w:t xml:space="preserve">При возникновении любой аварийной обстановки </w:t>
      </w:r>
      <w:r>
        <w:t xml:space="preserve">необходимо </w:t>
      </w:r>
      <w:r w:rsidRPr="00BE24F2">
        <w:t>известить своего непосредственного руководителя</w:t>
      </w:r>
      <w:r>
        <w:t xml:space="preserve"> любым доступным способом лично или через коллег</w:t>
      </w:r>
      <w:r w:rsidRPr="00BE24F2">
        <w:t xml:space="preserve">, принять меры к оповещению об опасности окружающих людей и их эвакуации в безопасное место, </w:t>
      </w:r>
      <w:r>
        <w:t xml:space="preserve">по возможности </w:t>
      </w:r>
      <w:r w:rsidRPr="00BE24F2">
        <w:t>принять меры по ликвидации или локализации аварийной ситуации.</w:t>
      </w:r>
    </w:p>
    <w:p w:rsidR="008A355E" w:rsidRPr="00BE24F2" w:rsidRDefault="008A355E" w:rsidP="00AB04D1">
      <w:pPr>
        <w:pStyle w:val="ListParagraph"/>
        <w:tabs>
          <w:tab w:val="left" w:pos="567"/>
        </w:tabs>
        <w:ind w:left="0" w:firstLine="0"/>
      </w:pPr>
    </w:p>
    <w:p w:rsidR="008A355E" w:rsidRPr="00BE24F2" w:rsidRDefault="008A355E" w:rsidP="00AB04D1">
      <w:pPr>
        <w:pStyle w:val="ListParagraph"/>
        <w:numPr>
          <w:ilvl w:val="0"/>
          <w:numId w:val="4"/>
        </w:numPr>
        <w:tabs>
          <w:tab w:val="clear" w:pos="113"/>
          <w:tab w:val="left" w:pos="567"/>
        </w:tabs>
        <w:ind w:left="0" w:firstLine="0"/>
      </w:pPr>
      <w:r w:rsidRPr="00BE24F2">
        <w:t>В случае возгорания или появлении признаков возгорания следует отключить электроэнергию,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8A355E" w:rsidRPr="00BE24F2" w:rsidRDefault="008A355E" w:rsidP="00AB04D1">
      <w:pPr>
        <w:pStyle w:val="ListParagraph"/>
        <w:tabs>
          <w:tab w:val="left" w:pos="567"/>
        </w:tabs>
        <w:ind w:left="0" w:firstLine="0"/>
      </w:pPr>
    </w:p>
    <w:p w:rsidR="008A355E" w:rsidRDefault="008A355E" w:rsidP="00AB04D1">
      <w:pPr>
        <w:pStyle w:val="ListParagraph"/>
        <w:numPr>
          <w:ilvl w:val="0"/>
          <w:numId w:val="4"/>
        </w:numPr>
        <w:tabs>
          <w:tab w:val="clear" w:pos="113"/>
          <w:tab w:val="left" w:pos="567"/>
        </w:tabs>
        <w:ind w:left="0" w:firstLine="0"/>
      </w:pPr>
      <w:r w:rsidRPr="00BE24F2"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 и вызвать скорую помощь по телефону 103, 03.</w:t>
      </w:r>
    </w:p>
    <w:p w:rsidR="008A355E" w:rsidRPr="00BE24F2" w:rsidRDefault="008A355E" w:rsidP="00B93B5C">
      <w:pPr>
        <w:pStyle w:val="ListParagraph"/>
        <w:tabs>
          <w:tab w:val="left" w:pos="567"/>
        </w:tabs>
        <w:ind w:left="0" w:firstLine="0"/>
      </w:pPr>
    </w:p>
    <w:p w:rsidR="008A355E" w:rsidRPr="00BE24F2" w:rsidRDefault="008A355E" w:rsidP="00AB04D1">
      <w:pPr>
        <w:pStyle w:val="ListParagraph"/>
        <w:numPr>
          <w:ilvl w:val="0"/>
          <w:numId w:val="4"/>
        </w:numPr>
        <w:tabs>
          <w:tab w:val="clear" w:pos="113"/>
          <w:tab w:val="left" w:pos="567"/>
        </w:tabs>
        <w:ind w:left="0" w:firstLine="0"/>
      </w:pPr>
      <w:r w:rsidRPr="00BE24F2">
        <w:t>При несчастном случае, микротравме необходимо оказать пострадавшему первую помощь в зависимости от его состояния</w:t>
      </w:r>
      <w:r>
        <w:t xml:space="preserve"> (остановить кровотечения, наложить повязки и шины и т.д.)</w:t>
      </w:r>
      <w:r w:rsidRPr="00BE24F2">
        <w:t>, оповестить своего непосредственного руководителя, 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8A355E" w:rsidRPr="00BE24F2" w:rsidRDefault="008A355E" w:rsidP="00AB04D1">
      <w:pPr>
        <w:pStyle w:val="ListParagraph"/>
        <w:tabs>
          <w:tab w:val="left" w:pos="567"/>
        </w:tabs>
        <w:ind w:left="0" w:firstLine="0"/>
      </w:pPr>
    </w:p>
    <w:p w:rsidR="008A355E" w:rsidRPr="00BE24F2" w:rsidRDefault="008A355E" w:rsidP="00AB04D1">
      <w:pPr>
        <w:pStyle w:val="ListParagraph"/>
        <w:numPr>
          <w:ilvl w:val="0"/>
          <w:numId w:val="4"/>
        </w:numPr>
        <w:tabs>
          <w:tab w:val="clear" w:pos="113"/>
          <w:tab w:val="left" w:pos="567"/>
        </w:tabs>
        <w:ind w:left="0" w:firstLine="0"/>
      </w:pPr>
      <w:r w:rsidRPr="00BE24F2">
        <w:t>В случае обнаружения какой-либо неисправности, нарушающей нормальный режим функционирования организации, все работы необходимо остановить. Сообщить об этом непосредственному руководителю, не приступать к работе до устранения неисправностей.</w:t>
      </w:r>
    </w:p>
    <w:p w:rsidR="008A355E" w:rsidRDefault="008A355E" w:rsidP="008C2AF9">
      <w:pPr>
        <w:jc w:val="center"/>
        <w:rPr>
          <w:b/>
        </w:rPr>
      </w:pPr>
    </w:p>
    <w:p w:rsidR="008A355E" w:rsidRDefault="008A355E" w:rsidP="008C2AF9">
      <w:pPr>
        <w:jc w:val="center"/>
        <w:rPr>
          <w:b/>
        </w:rPr>
      </w:pPr>
      <w:r>
        <w:rPr>
          <w:b/>
        </w:rPr>
        <w:t>5. Требования охраны труда по окончании работы</w:t>
      </w:r>
    </w:p>
    <w:p w:rsidR="008A355E" w:rsidRPr="00525A9D" w:rsidRDefault="008A355E" w:rsidP="008C2AF9">
      <w:pPr>
        <w:jc w:val="center"/>
      </w:pPr>
    </w:p>
    <w:p w:rsidR="008A355E" w:rsidRDefault="008A355E" w:rsidP="00AB04D1">
      <w:pPr>
        <w:pStyle w:val="ListParagraph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54505C">
        <w:rPr>
          <w:color w:val="000000"/>
        </w:rPr>
        <w:t xml:space="preserve">Выключить и обесточить </w:t>
      </w:r>
      <w:r>
        <w:rPr>
          <w:color w:val="000000"/>
        </w:rPr>
        <w:t>применяемое в работе электро</w:t>
      </w:r>
      <w:r w:rsidRPr="0054505C">
        <w:rPr>
          <w:color w:val="000000"/>
        </w:rPr>
        <w:t>оборудование</w:t>
      </w:r>
      <w:r>
        <w:rPr>
          <w:color w:val="000000"/>
        </w:rPr>
        <w:t xml:space="preserve"> и приборы</w:t>
      </w:r>
      <w:r w:rsidRPr="0054505C">
        <w:rPr>
          <w:color w:val="000000"/>
        </w:rPr>
        <w:t>.</w:t>
      </w:r>
    </w:p>
    <w:p w:rsidR="008A355E" w:rsidRDefault="008A355E" w:rsidP="00AB04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AB04D1">
      <w:pPr>
        <w:pStyle w:val="ListParagraph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>
        <w:rPr>
          <w:color w:val="000000"/>
        </w:rPr>
        <w:t xml:space="preserve">Очистить и убрать кухонные инструменты и инвентарь в отведенное </w:t>
      </w:r>
      <w:r w:rsidRPr="0054505C">
        <w:rPr>
          <w:color w:val="000000"/>
        </w:rPr>
        <w:t>мест</w:t>
      </w:r>
      <w:r>
        <w:rPr>
          <w:color w:val="000000"/>
        </w:rPr>
        <w:t xml:space="preserve">о </w:t>
      </w:r>
      <w:r w:rsidRPr="0054505C">
        <w:rPr>
          <w:color w:val="000000"/>
        </w:rPr>
        <w:t>хранения.</w:t>
      </w:r>
    </w:p>
    <w:p w:rsidR="008A355E" w:rsidRPr="0054505C" w:rsidRDefault="008A355E" w:rsidP="00AB04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AB04D1">
      <w:pPr>
        <w:pStyle w:val="ListParagraph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043D68">
        <w:rPr>
          <w:color w:val="000000"/>
        </w:rPr>
        <w:t>Не охлаждать нагретую поверхность плиты и другого теплового оборудования водой.</w:t>
      </w:r>
    </w:p>
    <w:p w:rsidR="008A355E" w:rsidRPr="00043D68" w:rsidRDefault="008A355E" w:rsidP="00AB04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AB04D1">
      <w:pPr>
        <w:pStyle w:val="ListParagraph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043D68">
        <w:rPr>
          <w:color w:val="000000"/>
        </w:rPr>
        <w:t>Произвести разборку, очистку и мыть</w:t>
      </w:r>
      <w:r>
        <w:rPr>
          <w:color w:val="000000"/>
        </w:rPr>
        <w:t xml:space="preserve">е оборудования: механического – </w:t>
      </w:r>
      <w:r w:rsidRPr="00043D68">
        <w:rPr>
          <w:color w:val="000000"/>
        </w:rPr>
        <w:t>после остановки</w:t>
      </w:r>
      <w:r>
        <w:rPr>
          <w:color w:val="000000"/>
        </w:rPr>
        <w:t xml:space="preserve"> движущихся частей, теплового – </w:t>
      </w:r>
      <w:r w:rsidRPr="00043D68">
        <w:rPr>
          <w:color w:val="000000"/>
        </w:rPr>
        <w:t>после полного остывания нагретых поверхностей.</w:t>
      </w:r>
    </w:p>
    <w:p w:rsidR="008A355E" w:rsidRPr="00043D68" w:rsidRDefault="008A355E" w:rsidP="00AB04D1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</w:p>
    <w:p w:rsidR="008A355E" w:rsidRDefault="008A355E" w:rsidP="00AB04D1">
      <w:pPr>
        <w:pStyle w:val="ListParagraph"/>
        <w:numPr>
          <w:ilvl w:val="0"/>
          <w:numId w:val="36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rPr>
          <w:color w:val="000000"/>
        </w:rPr>
      </w:pPr>
      <w:r w:rsidRPr="00043D68">
        <w:rPr>
          <w:color w:val="000000"/>
        </w:rPr>
        <w:t>Закрыть вентили (краны) на трубопроводах газа</w:t>
      </w:r>
      <w:r>
        <w:rPr>
          <w:color w:val="000000"/>
        </w:rPr>
        <w:t>, пара, холодной и горячей воды.</w:t>
      </w:r>
    </w:p>
    <w:p w:rsidR="008A355E" w:rsidRDefault="008A355E" w:rsidP="00AB04D1">
      <w:pPr>
        <w:pStyle w:val="ListParagraph"/>
        <w:tabs>
          <w:tab w:val="left" w:pos="567"/>
        </w:tabs>
        <w:overflowPunct w:val="0"/>
        <w:autoSpaceDE w:val="0"/>
        <w:autoSpaceDN w:val="0"/>
        <w:ind w:left="0" w:firstLine="0"/>
        <w:rPr>
          <w:color w:val="000000"/>
        </w:rPr>
      </w:pPr>
    </w:p>
    <w:p w:rsidR="008A355E" w:rsidRDefault="008A355E" w:rsidP="00AB04D1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54505C">
        <w:rPr>
          <w:color w:val="000000"/>
        </w:rPr>
        <w:t>Снять спецодежду и обувь,</w:t>
      </w:r>
      <w:r>
        <w:rPr>
          <w:color w:val="000000"/>
        </w:rPr>
        <w:t xml:space="preserve"> осмотреть, убедиться в их исправности, при необходимости сдать в починку или стирку,</w:t>
      </w:r>
      <w:r w:rsidRPr="0054505C">
        <w:rPr>
          <w:color w:val="000000"/>
        </w:rPr>
        <w:t xml:space="preserve"> убрать в отведенное </w:t>
      </w:r>
      <w:r>
        <w:rPr>
          <w:color w:val="000000"/>
        </w:rPr>
        <w:t xml:space="preserve">для хранения </w:t>
      </w:r>
      <w:r w:rsidRPr="0054505C">
        <w:rPr>
          <w:color w:val="000000"/>
        </w:rPr>
        <w:t>м</w:t>
      </w:r>
      <w:r>
        <w:rPr>
          <w:color w:val="000000"/>
        </w:rPr>
        <w:t>есто. Не хранить СИЗ непосредственно на рабочем месте.</w:t>
      </w:r>
    </w:p>
    <w:p w:rsidR="008A355E" w:rsidRDefault="008A355E" w:rsidP="00AB04D1">
      <w:pPr>
        <w:tabs>
          <w:tab w:val="left" w:pos="567"/>
        </w:tabs>
        <w:contextualSpacing/>
        <w:jc w:val="both"/>
        <w:rPr>
          <w:color w:val="000000"/>
        </w:rPr>
      </w:pPr>
    </w:p>
    <w:p w:rsidR="008A355E" w:rsidRPr="0054505C" w:rsidRDefault="008A355E" w:rsidP="00AB04D1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Обо всех выявленных в процессе работы недостатках и принятых мерах по их устранению оповестить непосредственного руководителя.</w:t>
      </w:r>
    </w:p>
    <w:p w:rsidR="008A355E" w:rsidRPr="000A38EC" w:rsidRDefault="008A355E" w:rsidP="00AB04D1">
      <w:pPr>
        <w:spacing w:before="200"/>
        <w:jc w:val="both"/>
      </w:pPr>
    </w:p>
    <w:sectPr w:rsidR="008A355E" w:rsidRPr="000A38EC" w:rsidSect="00DF692E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1CF"/>
    <w:multiLevelType w:val="hybridMultilevel"/>
    <w:tmpl w:val="167E55D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E2050"/>
    <w:multiLevelType w:val="hybridMultilevel"/>
    <w:tmpl w:val="AC88883C"/>
    <w:lvl w:ilvl="0" w:tplc="9F760670">
      <w:start w:val="1"/>
      <w:numFmt w:val="decimal"/>
      <w:lvlText w:val="3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7F08F40A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F556B6"/>
    <w:multiLevelType w:val="hybridMultilevel"/>
    <w:tmpl w:val="822A216E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9D2"/>
    <w:multiLevelType w:val="hybridMultilevel"/>
    <w:tmpl w:val="9AC63D64"/>
    <w:lvl w:ilvl="0" w:tplc="CEB8F65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>
    <w:nsid w:val="16752855"/>
    <w:multiLevelType w:val="hybridMultilevel"/>
    <w:tmpl w:val="F77A9A10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1722"/>
    <w:multiLevelType w:val="hybridMultilevel"/>
    <w:tmpl w:val="6DEA31A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26C1D"/>
    <w:multiLevelType w:val="multilevel"/>
    <w:tmpl w:val="C05C104E"/>
    <w:lvl w:ilvl="0">
      <w:start w:val="1"/>
      <w:numFmt w:val="decimal"/>
      <w:lvlText w:val="%1."/>
      <w:lvlJc w:val="left"/>
      <w:pPr>
        <w:ind w:left="915" w:hanging="9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35" w:hanging="9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7">
    <w:nsid w:val="1E543EF9"/>
    <w:multiLevelType w:val="hybridMultilevel"/>
    <w:tmpl w:val="1F90400C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204C2D40"/>
    <w:multiLevelType w:val="hybridMultilevel"/>
    <w:tmpl w:val="79F4F7FC"/>
    <w:lvl w:ilvl="0" w:tplc="0FA69514">
      <w:start w:val="1"/>
      <w:numFmt w:val="decimal"/>
      <w:lvlText w:val="2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7D1C6B"/>
    <w:multiLevelType w:val="hybridMultilevel"/>
    <w:tmpl w:val="D4CAE33A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>
    <w:nsid w:val="228B5D5A"/>
    <w:multiLevelType w:val="hybridMultilevel"/>
    <w:tmpl w:val="2ACEA9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2310E6"/>
    <w:multiLevelType w:val="hybridMultilevel"/>
    <w:tmpl w:val="E140076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47180"/>
    <w:multiLevelType w:val="hybridMultilevel"/>
    <w:tmpl w:val="0408F5A6"/>
    <w:lvl w:ilvl="0" w:tplc="CEB8F650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>
    <w:nsid w:val="29B665DB"/>
    <w:multiLevelType w:val="hybridMultilevel"/>
    <w:tmpl w:val="E6608AA0"/>
    <w:lvl w:ilvl="0" w:tplc="1A7EBE8E">
      <w:start w:val="1"/>
      <w:numFmt w:val="decimal"/>
      <w:lvlText w:val="1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F796CA06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6C358A"/>
    <w:multiLevelType w:val="hybridMultilevel"/>
    <w:tmpl w:val="500C3CF6"/>
    <w:lvl w:ilvl="0" w:tplc="1A7EBE8E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DB6475"/>
    <w:multiLevelType w:val="hybridMultilevel"/>
    <w:tmpl w:val="734E0B5A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C913A86"/>
    <w:multiLevelType w:val="hybridMultilevel"/>
    <w:tmpl w:val="B848593C"/>
    <w:lvl w:ilvl="0" w:tplc="D55E1D0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CE7606"/>
    <w:multiLevelType w:val="hybridMultilevel"/>
    <w:tmpl w:val="25EC17DC"/>
    <w:lvl w:ilvl="0" w:tplc="6FD6D81E">
      <w:start w:val="1"/>
      <w:numFmt w:val="decimal"/>
      <w:lvlText w:val="4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680B5F"/>
    <w:multiLevelType w:val="hybridMultilevel"/>
    <w:tmpl w:val="B7E8B420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4A4B594A"/>
    <w:multiLevelType w:val="hybridMultilevel"/>
    <w:tmpl w:val="487C3612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1">
    <w:nsid w:val="4DA3204B"/>
    <w:multiLevelType w:val="hybridMultilevel"/>
    <w:tmpl w:val="072A17D0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2">
    <w:nsid w:val="50F512FD"/>
    <w:multiLevelType w:val="hybridMultilevel"/>
    <w:tmpl w:val="41CEEC6A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3">
    <w:nsid w:val="529E32B3"/>
    <w:multiLevelType w:val="hybridMultilevel"/>
    <w:tmpl w:val="6D364A38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4">
    <w:nsid w:val="54C54142"/>
    <w:multiLevelType w:val="hybridMultilevel"/>
    <w:tmpl w:val="74F2072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F1544A"/>
    <w:multiLevelType w:val="hybridMultilevel"/>
    <w:tmpl w:val="A20C3F74"/>
    <w:lvl w:ilvl="0" w:tplc="DF402BF0">
      <w:start w:val="1"/>
      <w:numFmt w:val="decimal"/>
      <w:lvlText w:val="5.%1. 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BE37FD"/>
    <w:multiLevelType w:val="hybridMultilevel"/>
    <w:tmpl w:val="724660D4"/>
    <w:lvl w:ilvl="0" w:tplc="1A7EBE8E">
      <w:start w:val="1"/>
      <w:numFmt w:val="decimal"/>
      <w:lvlText w:val="1.%1. "/>
      <w:lvlJc w:val="left"/>
      <w:pPr>
        <w:tabs>
          <w:tab w:val="num" w:pos="426"/>
        </w:tabs>
        <w:ind w:left="313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97D66332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E269A7"/>
    <w:multiLevelType w:val="hybridMultilevel"/>
    <w:tmpl w:val="F534804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8">
    <w:nsid w:val="5AED0B4F"/>
    <w:multiLevelType w:val="hybridMultilevel"/>
    <w:tmpl w:val="039CDDD0"/>
    <w:lvl w:ilvl="0" w:tplc="CEB8F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A4255"/>
    <w:multiLevelType w:val="hybridMultilevel"/>
    <w:tmpl w:val="F190D602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0">
    <w:nsid w:val="60FA3340"/>
    <w:multiLevelType w:val="hybridMultilevel"/>
    <w:tmpl w:val="D62866D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B10C45"/>
    <w:multiLevelType w:val="hybridMultilevel"/>
    <w:tmpl w:val="AF18AFCA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624193"/>
    <w:multiLevelType w:val="hybridMultilevel"/>
    <w:tmpl w:val="0F0A5EBE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140557"/>
    <w:multiLevelType w:val="hybridMultilevel"/>
    <w:tmpl w:val="F5EE3438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4">
    <w:nsid w:val="76FE3B79"/>
    <w:multiLevelType w:val="hybridMultilevel"/>
    <w:tmpl w:val="9DAE9302"/>
    <w:lvl w:ilvl="0" w:tplc="CEB8F6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95C1194"/>
    <w:multiLevelType w:val="hybridMultilevel"/>
    <w:tmpl w:val="0C64B72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6">
    <w:nsid w:val="79A208D2"/>
    <w:multiLevelType w:val="hybridMultilevel"/>
    <w:tmpl w:val="707A8A76"/>
    <w:lvl w:ilvl="0" w:tplc="9F760670">
      <w:start w:val="1"/>
      <w:numFmt w:val="decimal"/>
      <w:lvlText w:val="3.%1. "/>
      <w:lvlJc w:val="left"/>
      <w:pPr>
        <w:tabs>
          <w:tab w:val="num" w:pos="113"/>
        </w:tabs>
        <w:ind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472CB18A">
      <w:start w:val="1"/>
      <w:numFmt w:val="bullet"/>
      <w:lvlText w:val=""/>
      <w:lvlJc w:val="left"/>
      <w:pPr>
        <w:tabs>
          <w:tab w:val="num" w:pos="113"/>
        </w:tabs>
        <w:ind w:firstLine="11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"/>
  </w:num>
  <w:num w:numId="3">
    <w:abstractNumId w:val="36"/>
  </w:num>
  <w:num w:numId="4">
    <w:abstractNumId w:val="18"/>
  </w:num>
  <w:num w:numId="5">
    <w:abstractNumId w:val="25"/>
  </w:num>
  <w:num w:numId="6">
    <w:abstractNumId w:val="9"/>
  </w:num>
  <w:num w:numId="7">
    <w:abstractNumId w:val="10"/>
  </w:num>
  <w:num w:numId="8">
    <w:abstractNumId w:val="33"/>
  </w:num>
  <w:num w:numId="9">
    <w:abstractNumId w:val="21"/>
  </w:num>
  <w:num w:numId="10">
    <w:abstractNumId w:val="35"/>
  </w:num>
  <w:num w:numId="11">
    <w:abstractNumId w:val="19"/>
  </w:num>
  <w:num w:numId="12">
    <w:abstractNumId w:val="23"/>
  </w:num>
  <w:num w:numId="13">
    <w:abstractNumId w:val="27"/>
  </w:num>
  <w:num w:numId="14">
    <w:abstractNumId w:val="20"/>
  </w:num>
  <w:num w:numId="15">
    <w:abstractNumId w:val="29"/>
  </w:num>
  <w:num w:numId="16">
    <w:abstractNumId w:val="22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7"/>
  </w:num>
  <w:num w:numId="22">
    <w:abstractNumId w:val="4"/>
  </w:num>
  <w:num w:numId="23">
    <w:abstractNumId w:val="28"/>
  </w:num>
  <w:num w:numId="24">
    <w:abstractNumId w:val="2"/>
  </w:num>
  <w:num w:numId="25">
    <w:abstractNumId w:val="16"/>
  </w:num>
  <w:num w:numId="26">
    <w:abstractNumId w:val="34"/>
  </w:num>
  <w:num w:numId="27">
    <w:abstractNumId w:val="6"/>
  </w:num>
  <w:num w:numId="28">
    <w:abstractNumId w:val="31"/>
  </w:num>
  <w:num w:numId="29">
    <w:abstractNumId w:val="30"/>
  </w:num>
  <w:num w:numId="30">
    <w:abstractNumId w:val="15"/>
  </w:num>
  <w:num w:numId="31">
    <w:abstractNumId w:val="11"/>
  </w:num>
  <w:num w:numId="32">
    <w:abstractNumId w:val="32"/>
  </w:num>
  <w:num w:numId="33">
    <w:abstractNumId w:val="0"/>
  </w:num>
  <w:num w:numId="34">
    <w:abstractNumId w:val="12"/>
  </w:num>
  <w:num w:numId="35">
    <w:abstractNumId w:val="24"/>
  </w:num>
  <w:num w:numId="36">
    <w:abstractNumId w:val="1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A53"/>
    <w:rsid w:val="000278C5"/>
    <w:rsid w:val="00043D68"/>
    <w:rsid w:val="00047457"/>
    <w:rsid w:val="000542BE"/>
    <w:rsid w:val="00065C77"/>
    <w:rsid w:val="000A287B"/>
    <w:rsid w:val="000A38EC"/>
    <w:rsid w:val="000E2804"/>
    <w:rsid w:val="000F610F"/>
    <w:rsid w:val="0013185E"/>
    <w:rsid w:val="001440BA"/>
    <w:rsid w:val="001627E6"/>
    <w:rsid w:val="00220DDD"/>
    <w:rsid w:val="002C5D62"/>
    <w:rsid w:val="002E62BB"/>
    <w:rsid w:val="00307B47"/>
    <w:rsid w:val="00344406"/>
    <w:rsid w:val="00391286"/>
    <w:rsid w:val="003F0521"/>
    <w:rsid w:val="003F341C"/>
    <w:rsid w:val="003F40CA"/>
    <w:rsid w:val="004C452A"/>
    <w:rsid w:val="004F5C37"/>
    <w:rsid w:val="005003D6"/>
    <w:rsid w:val="005172C6"/>
    <w:rsid w:val="00520C36"/>
    <w:rsid w:val="00525A9D"/>
    <w:rsid w:val="00542A48"/>
    <w:rsid w:val="0054505C"/>
    <w:rsid w:val="005A417C"/>
    <w:rsid w:val="005D06B8"/>
    <w:rsid w:val="005D473C"/>
    <w:rsid w:val="0065444B"/>
    <w:rsid w:val="00681BB3"/>
    <w:rsid w:val="006E7351"/>
    <w:rsid w:val="0072480A"/>
    <w:rsid w:val="00725FD8"/>
    <w:rsid w:val="00790836"/>
    <w:rsid w:val="007D6EC0"/>
    <w:rsid w:val="00817584"/>
    <w:rsid w:val="008311EF"/>
    <w:rsid w:val="008433B0"/>
    <w:rsid w:val="00855381"/>
    <w:rsid w:val="00894F74"/>
    <w:rsid w:val="008A355E"/>
    <w:rsid w:val="008B753C"/>
    <w:rsid w:val="008C2AF9"/>
    <w:rsid w:val="008D5D3E"/>
    <w:rsid w:val="00906CE7"/>
    <w:rsid w:val="00924FC2"/>
    <w:rsid w:val="00947F78"/>
    <w:rsid w:val="009520DC"/>
    <w:rsid w:val="0097176F"/>
    <w:rsid w:val="009D5770"/>
    <w:rsid w:val="009E4A53"/>
    <w:rsid w:val="00A252A8"/>
    <w:rsid w:val="00A952E6"/>
    <w:rsid w:val="00A95650"/>
    <w:rsid w:val="00AA5661"/>
    <w:rsid w:val="00AB04D1"/>
    <w:rsid w:val="00AD13D1"/>
    <w:rsid w:val="00AE70A8"/>
    <w:rsid w:val="00B1065B"/>
    <w:rsid w:val="00B45500"/>
    <w:rsid w:val="00B511F3"/>
    <w:rsid w:val="00B93B5C"/>
    <w:rsid w:val="00BB3F60"/>
    <w:rsid w:val="00BE139C"/>
    <w:rsid w:val="00BE24F2"/>
    <w:rsid w:val="00BF4D79"/>
    <w:rsid w:val="00C2637F"/>
    <w:rsid w:val="00C2785F"/>
    <w:rsid w:val="00C62F5F"/>
    <w:rsid w:val="00C75AA3"/>
    <w:rsid w:val="00CB7339"/>
    <w:rsid w:val="00CC3E5E"/>
    <w:rsid w:val="00CF393E"/>
    <w:rsid w:val="00D00ABD"/>
    <w:rsid w:val="00DA2B46"/>
    <w:rsid w:val="00DF692E"/>
    <w:rsid w:val="00E00D72"/>
    <w:rsid w:val="00E13383"/>
    <w:rsid w:val="00E55C0B"/>
    <w:rsid w:val="00E76A61"/>
    <w:rsid w:val="00E86BD5"/>
    <w:rsid w:val="00EC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5FD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25FD8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8C2AF9"/>
    <w:pPr>
      <w:ind w:left="720" w:firstLine="675"/>
      <w:contextualSpacing/>
      <w:jc w:val="both"/>
    </w:pPr>
    <w:rPr>
      <w:rFonts w:eastAsia="Calibri"/>
      <w:lang w:eastAsia="en-US"/>
    </w:rPr>
  </w:style>
  <w:style w:type="table" w:styleId="TableGrid">
    <w:name w:val="Table Grid"/>
    <w:basedOn w:val="TableNormal"/>
    <w:uiPriority w:val="99"/>
    <w:rsid w:val="00B511F3"/>
    <w:pPr>
      <w:spacing w:beforeAutospacing="1" w:afterAutospacing="1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311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Normal"/>
    <w:uiPriority w:val="99"/>
    <w:rsid w:val="00AB04D1"/>
    <w:pPr>
      <w:spacing w:before="100" w:beforeAutospacing="1" w:after="100" w:afterAutospacing="1"/>
    </w:pPr>
  </w:style>
  <w:style w:type="table" w:customStyle="1" w:styleId="11">
    <w:name w:val="Сетка таблицы11"/>
    <w:uiPriority w:val="99"/>
    <w:rsid w:val="00B45500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278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C5D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AA56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4F5C37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0F610F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7</Pages>
  <Words>2226</Words>
  <Characters>12693</Characters>
  <Application>Microsoft Office Outlook</Application>
  <DocSecurity>0</DocSecurity>
  <Lines>0</Lines>
  <Paragraphs>0</Paragraphs>
  <ScaleCrop>false</ScaleCrop>
  <Company>ОАО "Хабаровский Аэропорт"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ход!</dc:creator>
  <cp:keywords>www.инструкция-по-охране-труда.рф</cp:keywords>
  <dc:description/>
  <cp:lastModifiedBy>Пользователь</cp:lastModifiedBy>
  <cp:revision>48</cp:revision>
  <dcterms:created xsi:type="dcterms:W3CDTF">2023-06-27T09:43:00Z</dcterms:created>
  <dcterms:modified xsi:type="dcterms:W3CDTF">2024-01-25T05:14:00Z</dcterms:modified>
</cp:coreProperties>
</file>